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0CDE" w:rsidRDefault="00020CDE" w:rsidP="007651A4">
      <w:pPr>
        <w:pStyle w:val="8"/>
        <w:numPr>
          <w:ilvl w:val="0"/>
          <w:numId w:val="0"/>
        </w:numPr>
        <w:ind w:left="-58"/>
        <w:jc w:val="center"/>
        <w:rPr>
          <w:rFonts w:hint="cs"/>
          <w:rtl/>
        </w:rPr>
      </w:pPr>
      <w:r>
        <w:rPr>
          <w:rFonts w:hint="cs"/>
          <w:rtl/>
        </w:rPr>
        <w:t>משרד הבינוי והשיכון</w:t>
      </w:r>
      <w:bookmarkStart w:id="0" w:name="_GoBack"/>
      <w:bookmarkEnd w:id="0"/>
    </w:p>
    <w:p w:rsidR="00AB2395" w:rsidRPr="006B5A23" w:rsidRDefault="00AB2395" w:rsidP="007651A4">
      <w:pPr>
        <w:pStyle w:val="8"/>
        <w:numPr>
          <w:ilvl w:val="0"/>
          <w:numId w:val="0"/>
        </w:numPr>
        <w:ind w:left="-58"/>
        <w:jc w:val="center"/>
        <w:rPr>
          <w:rtl/>
        </w:rPr>
      </w:pPr>
      <w:r w:rsidRPr="006B5A23">
        <w:rPr>
          <w:rFonts w:hint="cs"/>
          <w:rtl/>
        </w:rPr>
        <w:t>פרסום</w:t>
      </w:r>
      <w:r>
        <w:rPr>
          <w:rFonts w:hint="cs"/>
          <w:rtl/>
        </w:rPr>
        <w:t xml:space="preserve"> מכרז </w:t>
      </w:r>
      <w:r w:rsidR="007651A4">
        <w:rPr>
          <w:rFonts w:hint="cs"/>
          <w:rtl/>
        </w:rPr>
        <w:t>10</w:t>
      </w:r>
      <w:r>
        <w:rPr>
          <w:rFonts w:hint="cs"/>
          <w:rtl/>
        </w:rPr>
        <w:t xml:space="preserve">/2013 </w:t>
      </w:r>
      <w:r w:rsidRPr="00AB2395">
        <w:rPr>
          <w:rtl/>
        </w:rPr>
        <w:t xml:space="preserve">לביצוע עבודת מחקר בנושא </w:t>
      </w:r>
      <w:r w:rsidR="007651A4" w:rsidRPr="007651A4">
        <w:rPr>
          <w:rtl/>
        </w:rPr>
        <w:t>מדיניות מיסוי דירות למגורים</w:t>
      </w:r>
    </w:p>
    <w:p w:rsidR="007651A4" w:rsidRPr="007651A4" w:rsidRDefault="007651A4" w:rsidP="007651A4">
      <w:pPr>
        <w:numPr>
          <w:ilvl w:val="0"/>
          <w:numId w:val="3"/>
        </w:numPr>
        <w:jc w:val="both"/>
        <w:rPr>
          <w:sz w:val="24"/>
          <w:szCs w:val="24"/>
        </w:rPr>
      </w:pPr>
      <w:r w:rsidRPr="007651A4">
        <w:rPr>
          <w:sz w:val="24"/>
          <w:szCs w:val="24"/>
          <w:rtl/>
        </w:rPr>
        <w:t>משרד הבינוי והשיכון (להלן- "המזמין"/"המשרד") מזמין בזה קבלת הצעות לביצוע עבודת מחקר בנושא מדיניות מיסוי דירות למגורים  והמלצות יישומיות להתוויית מדיניות בתחום.</w:t>
      </w:r>
    </w:p>
    <w:p w:rsidR="00AB2395" w:rsidRDefault="00AB2395" w:rsidP="00705622">
      <w:pPr>
        <w:numPr>
          <w:ilvl w:val="0"/>
          <w:numId w:val="3"/>
        </w:numPr>
        <w:jc w:val="both"/>
        <w:rPr>
          <w:sz w:val="24"/>
          <w:szCs w:val="24"/>
        </w:rPr>
      </w:pPr>
      <w:r w:rsidRPr="00AB2395">
        <w:rPr>
          <w:sz w:val="24"/>
          <w:szCs w:val="24"/>
          <w:rtl/>
        </w:rPr>
        <w:t xml:space="preserve">ההתקשרות למתן השירותים תהא למשך 12 חודשים החל מיום חתימת ההסכם על ידי כל </w:t>
      </w:r>
      <w:proofErr w:type="spellStart"/>
      <w:r w:rsidRPr="00AB2395">
        <w:rPr>
          <w:sz w:val="24"/>
          <w:szCs w:val="24"/>
          <w:rtl/>
        </w:rPr>
        <w:t>מורשי</w:t>
      </w:r>
      <w:proofErr w:type="spellEnd"/>
      <w:r w:rsidRPr="00AB2395">
        <w:rPr>
          <w:sz w:val="24"/>
          <w:szCs w:val="24"/>
          <w:rtl/>
        </w:rPr>
        <w:t xml:space="preserve"> החתימה של המשרד.</w:t>
      </w:r>
    </w:p>
    <w:p w:rsidR="00AB2395" w:rsidRPr="006B5A23" w:rsidRDefault="00AB2395" w:rsidP="00AB2395">
      <w:pPr>
        <w:numPr>
          <w:ilvl w:val="0"/>
          <w:numId w:val="3"/>
        </w:numPr>
        <w:rPr>
          <w:sz w:val="24"/>
          <w:szCs w:val="24"/>
        </w:rPr>
      </w:pPr>
      <w:r w:rsidRPr="006B5A23">
        <w:rPr>
          <w:rFonts w:hint="cs"/>
          <w:b/>
          <w:bCs/>
          <w:sz w:val="24"/>
          <w:szCs w:val="24"/>
          <w:u w:val="single"/>
          <w:rtl/>
        </w:rPr>
        <w:t>תנאי סף:</w:t>
      </w:r>
    </w:p>
    <w:p w:rsidR="00AB2395" w:rsidRPr="007651A4" w:rsidRDefault="00AB2395" w:rsidP="007651A4">
      <w:pPr>
        <w:numPr>
          <w:ilvl w:val="2"/>
          <w:numId w:val="3"/>
        </w:numPr>
        <w:ind w:left="651"/>
        <w:jc w:val="both"/>
        <w:rPr>
          <w:rFonts w:ascii="Arial" w:hAnsi="Arial"/>
          <w:sz w:val="24"/>
          <w:szCs w:val="24"/>
        </w:rPr>
      </w:pPr>
      <w:r w:rsidRPr="00AB2395">
        <w:rPr>
          <w:rFonts w:ascii="Arial" w:hAnsi="Arial"/>
          <w:sz w:val="24"/>
          <w:szCs w:val="24"/>
          <w:rtl/>
        </w:rPr>
        <w:t xml:space="preserve">למציע </w:t>
      </w:r>
      <w:r w:rsidR="007651A4" w:rsidRPr="007651A4">
        <w:rPr>
          <w:rFonts w:ascii="Arial" w:hAnsi="Arial" w:hint="cs"/>
          <w:sz w:val="24"/>
          <w:szCs w:val="24"/>
          <w:rtl/>
        </w:rPr>
        <w:t>ניסיון מוכח  ב – 4 השנים האחרונות מתוך 10 השנים האחרונות ליום הגשת ההצעות, בניתוח היבטי מיסוי מקרקעין</w:t>
      </w:r>
      <w:r>
        <w:rPr>
          <w:rFonts w:ascii="Arial" w:hAnsi="Arial" w:hint="cs"/>
          <w:sz w:val="24"/>
          <w:szCs w:val="24"/>
          <w:rtl/>
        </w:rPr>
        <w:t>.</w:t>
      </w:r>
    </w:p>
    <w:p w:rsidR="00AB2395" w:rsidRDefault="001A5DA4" w:rsidP="001A5DA4">
      <w:pPr>
        <w:numPr>
          <w:ilvl w:val="2"/>
          <w:numId w:val="3"/>
        </w:numPr>
        <w:ind w:left="651"/>
        <w:jc w:val="both"/>
        <w:rPr>
          <w:rFonts w:ascii="Arial" w:hAnsi="Arial"/>
          <w:sz w:val="24"/>
          <w:szCs w:val="24"/>
        </w:rPr>
      </w:pPr>
      <w:r>
        <w:rPr>
          <w:rFonts w:ascii="Arial" w:hAnsi="Arial" w:hint="cs"/>
          <w:sz w:val="24"/>
          <w:szCs w:val="24"/>
          <w:rtl/>
        </w:rPr>
        <w:t>ל</w:t>
      </w:r>
      <w:r w:rsidR="007B5F24">
        <w:rPr>
          <w:rFonts w:ascii="Arial" w:hAnsi="Arial" w:hint="cs"/>
          <w:sz w:val="24"/>
          <w:szCs w:val="24"/>
          <w:rtl/>
        </w:rPr>
        <w:t>מציע אנשי צוות מטעמו: מנהל פרוי</w:t>
      </w:r>
      <w:r>
        <w:rPr>
          <w:rFonts w:ascii="Arial" w:hAnsi="Arial" w:hint="cs"/>
          <w:sz w:val="24"/>
          <w:szCs w:val="24"/>
          <w:rtl/>
        </w:rPr>
        <w:t>קט ושני אנשי צוות נוספים העומדים כולם בתנאי הסף כמפורט במסמכי המכרז.</w:t>
      </w:r>
    </w:p>
    <w:p w:rsidR="00176894" w:rsidRDefault="00176894" w:rsidP="00042F42">
      <w:pPr>
        <w:numPr>
          <w:ilvl w:val="2"/>
          <w:numId w:val="3"/>
        </w:numPr>
        <w:ind w:left="651"/>
        <w:jc w:val="both"/>
        <w:rPr>
          <w:rFonts w:ascii="Arial" w:hAnsi="Arial"/>
          <w:sz w:val="24"/>
          <w:szCs w:val="24"/>
        </w:rPr>
      </w:pPr>
      <w:r w:rsidRPr="00176894">
        <w:rPr>
          <w:rFonts w:ascii="Arial" w:hAnsi="Arial"/>
          <w:sz w:val="24"/>
          <w:szCs w:val="24"/>
          <w:rtl/>
        </w:rPr>
        <w:t>המציע יצרף להצעתו ערבות/הוראת קיזוז</w:t>
      </w:r>
      <w:r>
        <w:rPr>
          <w:rFonts w:ascii="Arial" w:hAnsi="Arial" w:hint="cs"/>
          <w:sz w:val="24"/>
          <w:szCs w:val="24"/>
          <w:rtl/>
        </w:rPr>
        <w:t xml:space="preserve"> </w:t>
      </w:r>
      <w:r w:rsidRPr="00176894">
        <w:rPr>
          <w:rFonts w:ascii="Arial" w:hAnsi="Arial"/>
          <w:sz w:val="24"/>
          <w:szCs w:val="24"/>
          <w:rtl/>
        </w:rPr>
        <w:t xml:space="preserve">בסך של </w:t>
      </w:r>
      <w:r>
        <w:rPr>
          <w:rFonts w:ascii="Arial" w:hAnsi="Arial" w:hint="cs"/>
          <w:sz w:val="24"/>
          <w:szCs w:val="24"/>
          <w:rtl/>
        </w:rPr>
        <w:t>12,500 ₪ ,</w:t>
      </w:r>
      <w:r w:rsidRPr="00176894">
        <w:rPr>
          <w:rFonts w:ascii="Arial" w:hAnsi="Arial"/>
          <w:sz w:val="24"/>
          <w:szCs w:val="24"/>
          <w:rtl/>
        </w:rPr>
        <w:t xml:space="preserve"> שתהא בתוקף ממועד הגשת ההצעות ועד לתאריך </w:t>
      </w:r>
      <w:r w:rsidR="00042F42">
        <w:rPr>
          <w:rFonts w:ascii="Arial" w:hAnsi="Arial" w:hint="cs"/>
          <w:sz w:val="24"/>
          <w:szCs w:val="24"/>
          <w:rtl/>
        </w:rPr>
        <w:t>2/8/2014.</w:t>
      </w:r>
    </w:p>
    <w:p w:rsidR="00CB224E" w:rsidRPr="002A6050" w:rsidRDefault="001A5DA4" w:rsidP="002A6050">
      <w:pPr>
        <w:numPr>
          <w:ilvl w:val="2"/>
          <w:numId w:val="3"/>
        </w:numPr>
        <w:ind w:left="651"/>
        <w:jc w:val="both"/>
        <w:rPr>
          <w:rFonts w:ascii="Arial" w:hAnsi="Arial"/>
          <w:sz w:val="24"/>
          <w:szCs w:val="24"/>
          <w:rtl/>
        </w:rPr>
      </w:pPr>
      <w:r>
        <w:rPr>
          <w:rFonts w:ascii="Arial" w:hAnsi="Arial" w:hint="cs"/>
          <w:sz w:val="24"/>
          <w:szCs w:val="24"/>
          <w:rtl/>
        </w:rPr>
        <w:t>ההצעה תכלול הצעת מחיר והצעת מחקר כמפורט מסמכי המכרז. הצעה שלא תכלול הצעת מחיר והצעת מחקר תפסל ולא תידון.</w:t>
      </w:r>
    </w:p>
    <w:p w:rsidR="00AB2395" w:rsidRPr="006B5A23" w:rsidRDefault="00AB2395" w:rsidP="00AB2395">
      <w:pPr>
        <w:numPr>
          <w:ilvl w:val="0"/>
          <w:numId w:val="3"/>
        </w:numPr>
        <w:rPr>
          <w:b/>
          <w:bCs/>
          <w:sz w:val="24"/>
          <w:szCs w:val="24"/>
          <w:u w:val="single"/>
        </w:rPr>
      </w:pPr>
      <w:r w:rsidRPr="006B5A23">
        <w:rPr>
          <w:rFonts w:hint="cs"/>
          <w:sz w:val="24"/>
          <w:szCs w:val="24"/>
          <w:rtl/>
        </w:rPr>
        <w:t>ה</w:t>
      </w:r>
      <w:r w:rsidRPr="006B5A23">
        <w:rPr>
          <w:sz w:val="24"/>
          <w:szCs w:val="24"/>
          <w:rtl/>
        </w:rPr>
        <w:t>הצע</w:t>
      </w:r>
      <w:r w:rsidRPr="006B5A23">
        <w:rPr>
          <w:rFonts w:hint="cs"/>
          <w:sz w:val="24"/>
          <w:szCs w:val="24"/>
          <w:rtl/>
        </w:rPr>
        <w:t xml:space="preserve">ה המוגשת תהיה </w:t>
      </w:r>
      <w:r w:rsidRPr="006B5A23">
        <w:rPr>
          <w:sz w:val="24"/>
          <w:szCs w:val="24"/>
          <w:rtl/>
        </w:rPr>
        <w:t xml:space="preserve">בתוקף ל – </w:t>
      </w:r>
      <w:r w:rsidRPr="006B5A23">
        <w:rPr>
          <w:rFonts w:hint="cs"/>
          <w:sz w:val="24"/>
          <w:szCs w:val="24"/>
          <w:rtl/>
        </w:rPr>
        <w:t>180</w:t>
      </w:r>
      <w:r w:rsidRPr="006B5A23">
        <w:rPr>
          <w:sz w:val="24"/>
          <w:szCs w:val="24"/>
          <w:rtl/>
        </w:rPr>
        <w:t xml:space="preserve"> ימים מהמועד האחרון להגשת ההצעות</w:t>
      </w:r>
      <w:r w:rsidRPr="006B5A23">
        <w:rPr>
          <w:rFonts w:hint="cs"/>
          <w:sz w:val="24"/>
          <w:szCs w:val="24"/>
          <w:rtl/>
        </w:rPr>
        <w:t>.</w:t>
      </w:r>
    </w:p>
    <w:p w:rsidR="00AB2395" w:rsidRPr="00AB2395" w:rsidRDefault="00AB2395" w:rsidP="00042F42">
      <w:pPr>
        <w:numPr>
          <w:ilvl w:val="0"/>
          <w:numId w:val="3"/>
        </w:numPr>
        <w:rPr>
          <w:b/>
          <w:bCs/>
          <w:sz w:val="24"/>
          <w:szCs w:val="24"/>
          <w:u w:val="single"/>
        </w:rPr>
      </w:pPr>
      <w:r w:rsidRPr="00AB2395">
        <w:rPr>
          <w:rFonts w:hint="cs"/>
          <w:sz w:val="24"/>
          <w:szCs w:val="24"/>
          <w:rtl/>
        </w:rPr>
        <w:t xml:space="preserve">בשאלות והבהרות יש לפנות בכתב עד לתאריך </w:t>
      </w:r>
      <w:r w:rsidR="00042F42">
        <w:rPr>
          <w:rFonts w:hint="cs"/>
          <w:sz w:val="24"/>
          <w:szCs w:val="24"/>
          <w:rtl/>
        </w:rPr>
        <w:t xml:space="preserve">9/1/2014 </w:t>
      </w:r>
      <w:r w:rsidRPr="00AB2395">
        <w:rPr>
          <w:rFonts w:hint="cs"/>
          <w:sz w:val="24"/>
          <w:szCs w:val="24"/>
          <w:rtl/>
        </w:rPr>
        <w:t xml:space="preserve">בשעה </w:t>
      </w:r>
      <w:r w:rsidR="00042F42">
        <w:rPr>
          <w:rFonts w:hint="cs"/>
          <w:sz w:val="24"/>
          <w:szCs w:val="24"/>
          <w:rtl/>
        </w:rPr>
        <w:t>12:00</w:t>
      </w:r>
      <w:r w:rsidRPr="00AB2395">
        <w:rPr>
          <w:rFonts w:hint="cs"/>
          <w:sz w:val="24"/>
          <w:szCs w:val="24"/>
          <w:rtl/>
        </w:rPr>
        <w:t xml:space="preserve"> לגב' </w:t>
      </w:r>
      <w:r>
        <w:rPr>
          <w:rFonts w:hint="cs"/>
          <w:rtl/>
        </w:rPr>
        <w:t>אריאלה מסבנד</w:t>
      </w:r>
      <w:r w:rsidRPr="00331708">
        <w:rPr>
          <w:rFonts w:hint="cs"/>
          <w:rtl/>
        </w:rPr>
        <w:t>, בדוא"ל:</w:t>
      </w:r>
      <w:r w:rsidRPr="00AA55E0">
        <w:rPr>
          <w:rFonts w:hint="cs"/>
          <w:sz w:val="28"/>
          <w:szCs w:val="28"/>
          <w:rtl/>
        </w:rPr>
        <w:t xml:space="preserve"> </w:t>
      </w:r>
      <w:hyperlink r:id="rId6" w:history="1">
        <w:r w:rsidRPr="00E22544">
          <w:rPr>
            <w:rStyle w:val="Hyperlink"/>
            <w:sz w:val="28"/>
            <w:szCs w:val="28"/>
          </w:rPr>
          <w:t>arielam@moch.gov.il</w:t>
        </w:r>
      </w:hyperlink>
      <w:r>
        <w:rPr>
          <w:rFonts w:hint="cs"/>
          <w:rtl/>
        </w:rPr>
        <w:t>.</w:t>
      </w:r>
    </w:p>
    <w:p w:rsidR="00AB2395" w:rsidRPr="00AB2395" w:rsidRDefault="00AB2395" w:rsidP="00AB2395">
      <w:pPr>
        <w:numPr>
          <w:ilvl w:val="0"/>
          <w:numId w:val="3"/>
        </w:numPr>
        <w:rPr>
          <w:b/>
          <w:bCs/>
          <w:sz w:val="24"/>
          <w:szCs w:val="24"/>
          <w:u w:val="single"/>
        </w:rPr>
      </w:pPr>
      <w:r w:rsidRPr="00AB2395">
        <w:rPr>
          <w:rFonts w:hint="cs"/>
          <w:sz w:val="24"/>
          <w:szCs w:val="24"/>
          <w:rtl/>
        </w:rPr>
        <w:t xml:space="preserve">גובה התשלום לרכישת  מסמכי המכרז בסך  </w:t>
      </w:r>
      <w:r>
        <w:rPr>
          <w:rFonts w:hint="cs"/>
          <w:sz w:val="24"/>
          <w:szCs w:val="24"/>
          <w:rtl/>
        </w:rPr>
        <w:t>500</w:t>
      </w:r>
      <w:r w:rsidRPr="00AB2395">
        <w:rPr>
          <w:rFonts w:hint="cs"/>
          <w:sz w:val="24"/>
          <w:szCs w:val="24"/>
          <w:rtl/>
        </w:rPr>
        <w:t xml:space="preserve"> ₪ .</w:t>
      </w:r>
    </w:p>
    <w:p w:rsidR="00AB2395" w:rsidRPr="006B5A23" w:rsidRDefault="00AB2395" w:rsidP="00042F42">
      <w:pPr>
        <w:numPr>
          <w:ilvl w:val="0"/>
          <w:numId w:val="3"/>
        </w:numPr>
        <w:rPr>
          <w:sz w:val="24"/>
          <w:szCs w:val="24"/>
        </w:rPr>
      </w:pPr>
      <w:r w:rsidRPr="006B5A23">
        <w:rPr>
          <w:rFonts w:hint="cs"/>
          <w:sz w:val="24"/>
          <w:szCs w:val="24"/>
          <w:rtl/>
        </w:rPr>
        <w:t xml:space="preserve">המועד האחרון להגשת הצעות הינו עד </w:t>
      </w:r>
      <w:r w:rsidRPr="006B5A23">
        <w:rPr>
          <w:rFonts w:hint="cs"/>
          <w:bCs/>
          <w:sz w:val="24"/>
          <w:szCs w:val="24"/>
          <w:u w:val="single"/>
          <w:rtl/>
        </w:rPr>
        <w:t xml:space="preserve">יום </w:t>
      </w:r>
      <w:r w:rsidR="00042F42">
        <w:rPr>
          <w:rFonts w:hint="cs"/>
          <w:bCs/>
          <w:sz w:val="24"/>
          <w:szCs w:val="24"/>
          <w:u w:val="single"/>
          <w:rtl/>
        </w:rPr>
        <w:t>2/2/2014</w:t>
      </w:r>
      <w:r w:rsidRPr="006B5A23">
        <w:rPr>
          <w:rFonts w:hint="cs"/>
          <w:bCs/>
          <w:sz w:val="24"/>
          <w:szCs w:val="24"/>
          <w:u w:val="single"/>
          <w:rtl/>
        </w:rPr>
        <w:t xml:space="preserve"> בשעה</w:t>
      </w:r>
      <w:r w:rsidRPr="006B5A23">
        <w:rPr>
          <w:rFonts w:hint="cs"/>
          <w:sz w:val="24"/>
          <w:szCs w:val="24"/>
          <w:u w:val="single"/>
          <w:rtl/>
        </w:rPr>
        <w:t xml:space="preserve"> </w:t>
      </w:r>
      <w:r w:rsidR="00042F42">
        <w:rPr>
          <w:rFonts w:hint="cs"/>
          <w:sz w:val="24"/>
          <w:szCs w:val="24"/>
          <w:u w:val="single"/>
          <w:rtl/>
        </w:rPr>
        <w:t>12:00</w:t>
      </w:r>
      <w:r w:rsidRPr="006B5A23">
        <w:rPr>
          <w:rFonts w:hint="cs"/>
          <w:sz w:val="24"/>
          <w:szCs w:val="24"/>
          <w:u w:val="single"/>
          <w:rtl/>
        </w:rPr>
        <w:t xml:space="preserve"> </w:t>
      </w:r>
      <w:r w:rsidRPr="006B5A23">
        <w:rPr>
          <w:rFonts w:hint="cs"/>
          <w:sz w:val="24"/>
          <w:szCs w:val="24"/>
          <w:rtl/>
        </w:rPr>
        <w:t xml:space="preserve">בתיבת המכרזים במשרד הבינוי והשיכון, </w:t>
      </w:r>
      <w:r w:rsidRPr="006B5A23">
        <w:rPr>
          <w:sz w:val="24"/>
          <w:szCs w:val="24"/>
          <w:rtl/>
        </w:rPr>
        <w:t xml:space="preserve">רח' </w:t>
      </w:r>
      <w:proofErr w:type="spellStart"/>
      <w:r w:rsidRPr="006B5A23">
        <w:rPr>
          <w:sz w:val="24"/>
          <w:szCs w:val="24"/>
          <w:rtl/>
        </w:rPr>
        <w:t>קלרמון</w:t>
      </w:r>
      <w:proofErr w:type="spellEnd"/>
      <w:r w:rsidRPr="006B5A23">
        <w:rPr>
          <w:sz w:val="24"/>
          <w:szCs w:val="24"/>
          <w:rtl/>
        </w:rPr>
        <w:t xml:space="preserve"> </w:t>
      </w:r>
      <w:proofErr w:type="spellStart"/>
      <w:r w:rsidRPr="006B5A23">
        <w:rPr>
          <w:sz w:val="24"/>
          <w:szCs w:val="24"/>
          <w:rtl/>
        </w:rPr>
        <w:t>גאנו</w:t>
      </w:r>
      <w:proofErr w:type="spellEnd"/>
      <w:r w:rsidRPr="006B5A23">
        <w:rPr>
          <w:sz w:val="24"/>
          <w:szCs w:val="24"/>
          <w:rtl/>
        </w:rPr>
        <w:t xml:space="preserve"> 3, קריית הממשלה, מזרח ירושלים</w:t>
      </w:r>
      <w:r w:rsidRPr="006B5A23">
        <w:rPr>
          <w:rFonts w:hint="cs"/>
          <w:sz w:val="24"/>
          <w:szCs w:val="24"/>
          <w:rtl/>
        </w:rPr>
        <w:t xml:space="preserve"> בניין א' בחדר הדואר בקומת הקרקע</w:t>
      </w:r>
      <w:r w:rsidRPr="006B5A23">
        <w:rPr>
          <w:sz w:val="24"/>
          <w:szCs w:val="24"/>
          <w:rtl/>
        </w:rPr>
        <w:t xml:space="preserve">. </w:t>
      </w:r>
    </w:p>
    <w:p w:rsidR="00AB2395" w:rsidRPr="006B5A23" w:rsidRDefault="00AB2395" w:rsidP="00AB2395">
      <w:pPr>
        <w:numPr>
          <w:ilvl w:val="0"/>
          <w:numId w:val="3"/>
        </w:numPr>
        <w:rPr>
          <w:sz w:val="24"/>
          <w:szCs w:val="24"/>
        </w:rPr>
      </w:pPr>
      <w:r w:rsidRPr="006B5A23">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6B5A23">
        <w:rPr>
          <w:rFonts w:hint="cs"/>
          <w:sz w:val="24"/>
          <w:szCs w:val="24"/>
          <w:rtl/>
        </w:rPr>
        <w:t>מינהל</w:t>
      </w:r>
      <w:proofErr w:type="spellEnd"/>
      <w:r w:rsidRPr="006B5A23">
        <w:rPr>
          <w:rFonts w:hint="cs"/>
          <w:sz w:val="24"/>
          <w:szCs w:val="24"/>
          <w:rtl/>
        </w:rPr>
        <w:t xml:space="preserve"> הרכש הממשלתי שכתובתו:</w:t>
      </w:r>
      <w:r w:rsidRPr="006B5A23">
        <w:rPr>
          <w:rFonts w:hint="cs"/>
          <w:sz w:val="24"/>
          <w:szCs w:val="24"/>
        </w:rPr>
        <w:t xml:space="preserve"> </w:t>
      </w:r>
      <w:r w:rsidRPr="006B5A23">
        <w:rPr>
          <w:sz w:val="24"/>
          <w:szCs w:val="24"/>
        </w:rPr>
        <w:t xml:space="preserve">  </w:t>
      </w:r>
      <w:hyperlink r:id="rId7" w:history="1">
        <w:r w:rsidRPr="006B5A23">
          <w:rPr>
            <w:sz w:val="24"/>
            <w:szCs w:val="24"/>
          </w:rPr>
          <w:t>www.mr.gov.il</w:t>
        </w:r>
      </w:hyperlink>
      <w:r w:rsidRPr="006B5A23">
        <w:rPr>
          <w:sz w:val="24"/>
          <w:szCs w:val="24"/>
        </w:rPr>
        <w:t xml:space="preserve">  </w:t>
      </w:r>
      <w:r w:rsidRPr="006B5A23">
        <w:rPr>
          <w:rFonts w:hint="cs"/>
          <w:sz w:val="24"/>
          <w:szCs w:val="24"/>
          <w:rtl/>
        </w:rPr>
        <w:t xml:space="preserve">. </w:t>
      </w:r>
    </w:p>
    <w:p w:rsidR="00AB2395" w:rsidRPr="006B5A23" w:rsidRDefault="00AB2395" w:rsidP="00AB2395">
      <w:pPr>
        <w:pStyle w:val="a3"/>
        <w:numPr>
          <w:ilvl w:val="0"/>
          <w:numId w:val="3"/>
        </w:numPr>
        <w:tabs>
          <w:tab w:val="left" w:pos="2200"/>
        </w:tabs>
        <w:autoSpaceDE w:val="0"/>
        <w:autoSpaceDN w:val="0"/>
        <w:adjustRightInd w:val="0"/>
        <w:jc w:val="both"/>
        <w:rPr>
          <w:sz w:val="24"/>
          <w:szCs w:val="24"/>
        </w:rPr>
      </w:pPr>
      <w:r w:rsidRPr="006B5A23">
        <w:rPr>
          <w:rFonts w:hint="cs"/>
          <w:sz w:val="24"/>
          <w:szCs w:val="24"/>
          <w:rtl/>
        </w:rPr>
        <w:t>בכל מקרה של סתירה בין האמור בהודעה זו לאמור במסמכי המכרז - יגבר האמור במסמכי המכרז.</w:t>
      </w:r>
    </w:p>
    <w:p w:rsidR="00AB2395" w:rsidRPr="006B5A23" w:rsidRDefault="00AB2395" w:rsidP="00AB2395">
      <w:pPr>
        <w:ind w:left="720"/>
        <w:rPr>
          <w:sz w:val="24"/>
          <w:szCs w:val="24"/>
          <w:rtl/>
        </w:rPr>
      </w:pPr>
    </w:p>
    <w:p w:rsidR="00AB2395" w:rsidRPr="006B5A23" w:rsidRDefault="00AB2395" w:rsidP="00AB2395">
      <w:pPr>
        <w:ind w:left="720"/>
        <w:rPr>
          <w:b/>
          <w:bCs/>
          <w:sz w:val="24"/>
          <w:szCs w:val="24"/>
          <w:u w:val="single"/>
        </w:rPr>
      </w:pPr>
      <w:r w:rsidRPr="006B5A23">
        <w:rPr>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020CDE"/>
    <w:rsid w:val="00042F42"/>
    <w:rsid w:val="00176894"/>
    <w:rsid w:val="001A5DA4"/>
    <w:rsid w:val="002A6050"/>
    <w:rsid w:val="003A7AD9"/>
    <w:rsid w:val="004640FF"/>
    <w:rsid w:val="004A2060"/>
    <w:rsid w:val="00612A16"/>
    <w:rsid w:val="0062190A"/>
    <w:rsid w:val="00705622"/>
    <w:rsid w:val="00746D42"/>
    <w:rsid w:val="007651A4"/>
    <w:rsid w:val="007B5F24"/>
    <w:rsid w:val="0099695F"/>
    <w:rsid w:val="00AB2395"/>
    <w:rsid w:val="00B34AA8"/>
    <w:rsid w:val="00BB1DD7"/>
    <w:rsid w:val="00CB22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ieala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266</Words>
  <Characters>1334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15</cp:revision>
  <cp:lastPrinted>2013-11-05T08:12:00Z</cp:lastPrinted>
  <dcterms:created xsi:type="dcterms:W3CDTF">2013-11-05T09:10:00Z</dcterms:created>
  <dcterms:modified xsi:type="dcterms:W3CDTF">2013-12-22T14:48:00Z</dcterms:modified>
</cp:coreProperties>
</file>